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F35" w:rsidRPr="00B578F8" w:rsidRDefault="00FE5F35" w:rsidP="007E34D1">
      <w:pPr>
        <w:spacing w:line="360" w:lineRule="auto"/>
      </w:pPr>
      <w:r w:rsidRPr="00B578F8">
        <w:t xml:space="preserve">Утверждаю                                                       </w:t>
      </w:r>
      <w:r>
        <w:t xml:space="preserve">                         </w:t>
      </w:r>
      <w:r w:rsidRPr="00B578F8">
        <w:t>Принято Общим собранием</w:t>
      </w:r>
    </w:p>
    <w:p w:rsidR="00FE5F35" w:rsidRPr="00B578F8" w:rsidRDefault="00FE5F35" w:rsidP="00391419">
      <w:pPr>
        <w:spacing w:line="360" w:lineRule="auto"/>
      </w:pPr>
      <w:r w:rsidRPr="00B578F8">
        <w:t xml:space="preserve">Директор школы______________А.В. Кабаев             </w:t>
      </w:r>
      <w:r>
        <w:t xml:space="preserve">          </w:t>
      </w:r>
      <w:r w:rsidRPr="00B578F8">
        <w:t>Протокол № 1 от 15.09.1</w:t>
      </w:r>
      <w:r>
        <w:t>8</w:t>
      </w:r>
      <w:r w:rsidRPr="00B578F8">
        <w:t xml:space="preserve"> г.</w:t>
      </w:r>
    </w:p>
    <w:p w:rsidR="00FE5F35" w:rsidRPr="007D7A95" w:rsidRDefault="00FE5F35" w:rsidP="007D7A95">
      <w:pPr>
        <w:pStyle w:val="NormalWeb"/>
        <w:ind w:left="-993"/>
        <w:jc w:val="both"/>
        <w:rPr>
          <w:b/>
          <w:bCs/>
        </w:rPr>
      </w:pPr>
      <w:bookmarkStart w:id="0" w:name="_GoBack"/>
      <w:bookmarkEnd w:id="0"/>
    </w:p>
    <w:p w:rsidR="00FE5F35" w:rsidRPr="007D7A95" w:rsidRDefault="00FE5F35" w:rsidP="007D7A95">
      <w:pPr>
        <w:pStyle w:val="NormalWeb"/>
        <w:ind w:left="-993"/>
        <w:jc w:val="center"/>
        <w:rPr>
          <w:b/>
          <w:bCs/>
        </w:rPr>
      </w:pPr>
      <w:r w:rsidRPr="007D7A95">
        <w:rPr>
          <w:b/>
          <w:bCs/>
        </w:rPr>
        <w:t>Должностная инструкция</w:t>
      </w:r>
    </w:p>
    <w:p w:rsidR="00FE5F35" w:rsidRPr="007D7A95" w:rsidRDefault="00FE5F35" w:rsidP="007D7A95">
      <w:pPr>
        <w:pStyle w:val="NormalWeb"/>
        <w:ind w:left="-993"/>
        <w:jc w:val="center"/>
      </w:pPr>
      <w:r w:rsidRPr="007D7A95">
        <w:rPr>
          <w:b/>
          <w:bCs/>
        </w:rPr>
        <w:t>директора Муниципального общеобразовательного учреждения Бортсурманской средней школы с</w:t>
      </w:r>
      <w:r w:rsidRPr="007D7A95">
        <w:rPr>
          <w:rStyle w:val="Strong"/>
        </w:rPr>
        <w:t xml:space="preserve"> учётом требований ФГОС</w:t>
      </w:r>
    </w:p>
    <w:p w:rsidR="00FE5F35" w:rsidRPr="007D7A95" w:rsidRDefault="00FE5F35" w:rsidP="007D7A95">
      <w:pPr>
        <w:ind w:left="-993"/>
        <w:jc w:val="both"/>
      </w:pPr>
      <w:r w:rsidRPr="007D7A95">
        <w:t> </w:t>
      </w:r>
    </w:p>
    <w:p w:rsidR="00FE5F35" w:rsidRPr="007D7A95" w:rsidRDefault="00FE5F35" w:rsidP="007D7A95">
      <w:pPr>
        <w:ind w:left="-993"/>
        <w:jc w:val="center"/>
      </w:pPr>
      <w:r w:rsidRPr="007D7A95">
        <w:rPr>
          <w:b/>
          <w:bCs/>
        </w:rPr>
        <w:t>1. Общие положения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 xml:space="preserve">1.1. Настоящая должностная инструкция разработана на основе квалификационной характеристики руководителя (директора, заведующего, начальника) образовательного учреждения, утвержденной приказом Министерства здравоохранения и социального развития Российской Федерации от 26 августа </w:t>
      </w:r>
      <w:smartTag w:uri="urn:schemas-microsoft-com:office:smarttags" w:element="metricconverter">
        <w:smartTagPr>
          <w:attr w:name="ProductID" w:val="2010 г"/>
        </w:smartTagPr>
        <w:r w:rsidRPr="007D7A95">
          <w:t>2010 г</w:t>
        </w:r>
      </w:smartTag>
      <w:r w:rsidRPr="007D7A95">
        <w:t xml:space="preserve">. № 761н «Об утверждении Единого квалификационного справочника должностей руководителей, специалистов и служащих, раздел « Квалификационные характеристики должностей работников образования» » в составе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 (с изменениями от 31 мая </w:t>
      </w:r>
      <w:smartTag w:uri="urn:schemas-microsoft-com:office:smarttags" w:element="metricconverter">
        <w:smartTagPr>
          <w:attr w:name="ProductID" w:val="2011 г"/>
        </w:smartTagPr>
        <w:r w:rsidRPr="007D7A95">
          <w:t>2011 г</w:t>
        </w:r>
      </w:smartTag>
      <w:r w:rsidRPr="007D7A95">
        <w:t>.).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1.2. Директор школы назначается и освобождается от должности нача</w:t>
      </w:r>
      <w:r>
        <w:t xml:space="preserve">льником управления образования. </w:t>
      </w:r>
      <w:r w:rsidRPr="007D7A95">
        <w:t>На период отпуска и временной нетрудоспособности директора школы его обязанности могут быть возложены на заместителя директора п</w:t>
      </w:r>
      <w:r>
        <w:t xml:space="preserve">о учебно-воспитательной работе. </w:t>
      </w:r>
      <w:r w:rsidRPr="007D7A95">
        <w:t>Исполнение обязанностей осуществляется в соответствии с законодательством о труде и Уставом школы на основании приказа директора.</w:t>
      </w:r>
    </w:p>
    <w:p w:rsidR="00FE5F35" w:rsidRDefault="00FE5F35" w:rsidP="007D7A95">
      <w:pPr>
        <w:pStyle w:val="NormalWeb"/>
        <w:ind w:left="-993"/>
        <w:jc w:val="both"/>
      </w:pPr>
      <w:r w:rsidRPr="007D7A95">
        <w:t>1.3. Директор школы должен иметь высшее профессиональное образование и стаж работы на педагогических должностях не менее 5 лет, или высшее профессиональное образование и дополнительную профессиональную подготовку в области государственного и муниципального управления или менеджмента и экономики и стаж работы на педагогических или руковод</w:t>
      </w:r>
      <w:r>
        <w:t xml:space="preserve">ящих должностях не менее 5 лет. 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Директор школы должен пройти обязательную аттестацию на первую квалификационную категорию руководителя общеобразовательного учреждения.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Директору школы совмещение должности с другими руководящими должностями (кроме научного и научно-методического руководства) внутри или вне школы не разрешается.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Должностные обязанности директора школы не могут исполняться по совместительству.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1.4.   Директор школы по оперативным вопросам, входящим в компетенцию учредителя общеобразовательного учреждения, подчиняется непосредственно начальнику управления образования.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1.5. Директору школы непосредственно подчиняются его заместители. Директор школы вправе в пределах своей компетенции дать обязательное для исполнения указание любому сотруднику школы и обучающемуся. Директор школы вправе отменить распоряжение любого другого сотрудника  школы.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1.6. В своей деятельности директор школы руководствуется Конституцией и законами Российской Федерации, указами Президента Российской Федерации, решениями Правительства Российской Федерации и органов управления образованием всех уровней по вопросам образования и воспитания обучающихся; правилами и нормами охраны труда, техники безопасности и противопожарной защиты, а также Уставом и локальными правовыми актами школы (в том числе настоящей должностной инструкцией), трудовым договором.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Директор школы соблюдает Конвенцию о правах ребенка.</w:t>
      </w:r>
    </w:p>
    <w:p w:rsidR="00FE5F35" w:rsidRPr="007D7A95" w:rsidRDefault="00FE5F35" w:rsidP="007D7A95">
      <w:pPr>
        <w:ind w:left="-993"/>
        <w:jc w:val="center"/>
      </w:pPr>
      <w:r w:rsidRPr="007D7A95">
        <w:rPr>
          <w:b/>
          <w:bCs/>
        </w:rPr>
        <w:t>2. Функции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Основными направлениями деятельности директора школы являются: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2.1.Организация образовательной (учебно-воспитательной) работы школы ;</w:t>
      </w:r>
    </w:p>
    <w:p w:rsidR="00FE5F35" w:rsidRPr="007D7A95" w:rsidRDefault="00FE5F35" w:rsidP="007D7A95">
      <w:pPr>
        <w:ind w:left="-993"/>
        <w:jc w:val="both"/>
      </w:pPr>
      <w:r w:rsidRPr="007D7A95">
        <w:t>2.2.Обеспечение финансово-хозяйственной работы школы ;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2.3.Создание здоровых и безопасных условий обучения и труда в школы ;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2.4.Обеспечение режима соблюдения прав и свобод обучающихся и сотрудников школы .</w:t>
      </w:r>
      <w:r w:rsidRPr="007D7A95">
        <w:rPr>
          <w:b/>
          <w:bCs/>
        </w:rPr>
        <w:t> </w:t>
      </w:r>
    </w:p>
    <w:p w:rsidR="00FE5F35" w:rsidRPr="007D7A95" w:rsidRDefault="00FE5F35" w:rsidP="007D7A95">
      <w:pPr>
        <w:pStyle w:val="NormalWeb"/>
        <w:ind w:left="-993"/>
        <w:jc w:val="center"/>
        <w:rPr>
          <w:b/>
          <w:bCs/>
        </w:rPr>
      </w:pPr>
      <w:r w:rsidRPr="007D7A95">
        <w:rPr>
          <w:b/>
          <w:bCs/>
        </w:rPr>
        <w:t>3. Должностные обязанности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Директор школы выполняет следующие должностные обязанности: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3.1. Осуществляет руководство школой в соответствии с законами и иными нормативными правовыми актами, Уставом школы ;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3.2. Обеспечивает системную образовательную (учебно-воспитательную) и административно-хозяйственную (производственную) работу школы ;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3.3. Обеспечивает реализацию федерального государственного образовательного стандарта, представляющего собой совокупность требований, обязательных при реализации основных образовательных программ начального общего, основного общего, среднего (полного) общего образования;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3.4. Соблюдает Кодекс этики и служебного поведения сотрудников школы. Обеспечивает реализацию  антикоррупционного законодательства  школы;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3.5. Формирует контингенты обучающихся, обеспечивает охрану их жизни и здоровья во время образовательного процесса, соблюдение прав и свобод обучающихся (воспитанников, детей) и работников образовательного учреждения в установленном законодательством Российской Федерации порядке;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3.6. Определяет стратегию, цели и задачи развития школы, принимает решения о программном планировании ее работы, участии школы в различных программах и проектах, обеспечивает соблюдение требований, предъявляемых к условиям образовательного процесса, образовательным программам, результатам деятельности образовательного учреждения и к качеству образования, непрерывное повышение качества образования в образовательном учреждении;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3.7. Обеспечивает объективность оценки качества образования обучающихся (воспитанников, детей) в</w:t>
      </w:r>
      <w:r>
        <w:t xml:space="preserve"> </w:t>
      </w:r>
      <w:r w:rsidRPr="007D7A95">
        <w:t>школе ;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3.8. Совместно с советом образовательного учреждения и общественными организациями осуществляет разработку, утверждение и реализацию программ развития школы, образовательной программы школы , учебных планов, учебных программ курсов, дисциплин, годовых календарных учебных графиков, устава и правил внутреннего трудового распорядка образовательного учреждения;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3.9. Создает условия для внедрения инноваций, обеспечивает формирование и реализацию инициатив работников школы, направленных на улучшение работы школы и повышение качества образования, поддерживает благоприятный морально-психологический климат в коллективе;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3.10. Распоряжается в пределах своих полномочий бюджетными средствами, обеспечивает результативность и эффективность их использования;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3.11.  Формирует в пределах установленных средств фонд оплаты труда с разделением его на базовую и стимулирующую части;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3.12. Утверждает структуру и штатное расписание образовательного учреждения;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3.13. Решает кадровые, административные, финансовые, хозяйственные и иные вопросы в соответствии с Уставом школы;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3.14. Осуществляет подбор и расстановку кадров;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3.15. Создает условия для непрерывного повышения квалификации работников;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3.16. Обеспечивает установление заработной платы работников школы, в том числе стимулиру</w:t>
      </w:r>
      <w:r w:rsidRPr="007D7A95">
        <w:t>ю</w:t>
      </w:r>
      <w:r w:rsidRPr="007D7A95">
        <w:t>щей части (надбавок, доплат к окладам (должностным окладам), ставкам заработной платы работников), выплату в полном размере причитающейся работникам заработной платы в сроки, установленные коллективным договором, правилами внутреннего трудового распорядка, трудовыми договорами;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3.17. Принимает меры по обеспечению безопасности и условий труда, соответствующих требованиям охраны труда;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3.18. Принимает меры по обеспечению школы квалифицированными кадрами, рациональному использованию и развитию их профессиональных знаний и опыта, обеспечивает формирование резерва кадров в целях замещения вакантных должностей в школы ;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3.19.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школе, рационализации управления и укреплению дисциплины труда;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3.20. Создает условия, обеспечивающие участие работников в управлении школой;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3.21. Принимает локальные нормативные акты образовательного учреждения, содержащие нормы трудового права, в том числе по вопросам установления системы оплаты труда с учетом мнения представительного органа работников;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3.22. Планирует, координирует и контролирует работу структурных подразделений, педагогических и других сотрудников школы ;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3.23. Обеспечивает эффективное взаимодействие и сотрудничество с органами государственной власти, местного самоуправления, предприятиями, организациями, общественностью, родителями (лицами, их заменяющими), гражданами;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3.24. Представляет гимназию в государственных, муниципальных, общественных и иных органах, учреждениях, иных организациях;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3.25. Содействует деятельности учительских (педагогических), психологических организаций и методических объединений, общественных (в том числе детских и молодежных) организаций.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3.26. Обеспечивает учет, сохранность и пополнение учебно-материальной базы, соблюдение правил санитарно-гигиенического режима и охраны труда, учет и хранение документации, привлечение для осуществления деятельности, предусмотренной Уставом школы, дополнительных источников финансовых и материальных средств;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3.27. Обеспечивает представление учредителю ежегодного отчета о поступлении, расходовании финансовых и материальных средств и публичного отчета о деятельности образовательного учреждения в целом;</w:t>
      </w:r>
    </w:p>
    <w:p w:rsidR="00FE5F35" w:rsidRPr="007D7A95" w:rsidRDefault="00FE5F35" w:rsidP="007D7A95">
      <w:pPr>
        <w:ind w:left="-993"/>
        <w:jc w:val="both"/>
      </w:pPr>
      <w:r w:rsidRPr="007D7A95">
        <w:t>3.28. Выполняет правила по охране труда и пожарной безопасности.</w:t>
      </w:r>
    </w:p>
    <w:p w:rsidR="00FE5F35" w:rsidRPr="007D7A95" w:rsidRDefault="00FE5F35" w:rsidP="007D7A95">
      <w:pPr>
        <w:ind w:left="-993"/>
        <w:jc w:val="center"/>
      </w:pPr>
    </w:p>
    <w:p w:rsidR="00FE5F35" w:rsidRPr="007D7A95" w:rsidRDefault="00FE5F35" w:rsidP="007D7A95">
      <w:pPr>
        <w:ind w:left="-993"/>
        <w:jc w:val="center"/>
      </w:pPr>
      <w:r w:rsidRPr="007D7A95">
        <w:rPr>
          <w:b/>
          <w:bCs/>
        </w:rPr>
        <w:t>4. Права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Директор школы имеет право в пределах своей компетенции: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4.1. Издавать приказы и давать обязательные распоряжения сотрудникам школы ;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4.2. Поощрять и привлекать к дисциплинарной и иной ответственности сотрудников школы ;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4.3.  Применять меры воспитательного характера к обучающимся за проступки, дезорганизующие учебно-воспитательный процесс, в порядке, установленном уставом школы ;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4.4. Заключать договоры, в том числе трудовые;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4.5. Открывать и закрывать в установленном порядке счета в казначейских учреждениях;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4.6. Присутствовать на любых занятиях, проводимых с обучающимися школы (без права входить в класс после начала занятий без экстренной необходимости и делать замечания педагогу в течение занятий);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4.7. Вносить в необходимых случаях временные изменения в расписание занятий, отменять занятия, временно объединять группы и классы для проведения совместных занятий;</w:t>
      </w:r>
    </w:p>
    <w:p w:rsidR="00FE5F35" w:rsidRPr="007D7A95" w:rsidRDefault="00FE5F35" w:rsidP="007D7A95">
      <w:pPr>
        <w:ind w:left="-993"/>
        <w:jc w:val="both"/>
      </w:pPr>
      <w:r w:rsidRPr="007D7A95">
        <w:t>4.8. Делегировать свои полномочия, выдавать доверенности.</w:t>
      </w:r>
    </w:p>
    <w:p w:rsidR="00FE5F35" w:rsidRPr="007D7A95" w:rsidRDefault="00FE5F35" w:rsidP="007D7A95">
      <w:pPr>
        <w:ind w:left="-993"/>
        <w:jc w:val="both"/>
      </w:pPr>
      <w:r w:rsidRPr="007D7A95">
        <w:rPr>
          <w:b/>
          <w:bCs/>
        </w:rPr>
        <w:t> </w:t>
      </w:r>
    </w:p>
    <w:p w:rsidR="00FE5F35" w:rsidRPr="007D7A95" w:rsidRDefault="00FE5F35" w:rsidP="007D7A95">
      <w:pPr>
        <w:ind w:left="-993"/>
        <w:jc w:val="center"/>
      </w:pPr>
      <w:r w:rsidRPr="007D7A95">
        <w:rPr>
          <w:b/>
          <w:bCs/>
        </w:rPr>
        <w:t>5. Ответственность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5.1. Директор школы несет ответственность за уровень квалификации сотрудников школы, реализацию образовательных программ в соответствии с учебным планом и графиком учебного процесса, за качество образования выпускников, жизнь и здоровье, соблюдение прав и свобод обучающихся и работников учреждения во время образовательного процесса в установленном законодательством Российской Федерации порядке.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5.2. За неисполнение или ненадлежащее исполнение без уважительных причин устава и правил внутреннего трудового распорядка школ , иных локальных нормативных актов, законных распоряжений органов управления образованием, должностных обязанностей, установленных настоящей инструкцией, в том числе за неиспользование предоставленных прав, директор школы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5.3. 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 директор школы 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5.4 .За нарушение требований к ведению образовательной деятельности и организации образовательного процесса; нарушение или незаконное ограничение права на образование; нарушение правил пожарной безопасности, охраны труда директор школы привлекается к административной ответственности в порядке и в случаях, предусмотренных административным законодательством;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5.5. За виновное причинение школы или участникам образовательного процесса ущерба в связи с исполнением (неисполнением) своих должностных обязанностей директор школы несет материальную ответственность в порядке и в пределах, установленных трудовым и (или) гражданским законодательством.</w:t>
      </w:r>
    </w:p>
    <w:p w:rsidR="00FE5F35" w:rsidRPr="007D7A95" w:rsidRDefault="00FE5F35" w:rsidP="007D7A95">
      <w:pPr>
        <w:pStyle w:val="NormalWeb"/>
        <w:ind w:left="-993"/>
        <w:jc w:val="center"/>
        <w:rPr>
          <w:b/>
        </w:rPr>
      </w:pPr>
      <w:r w:rsidRPr="007D7A95">
        <w:rPr>
          <w:b/>
        </w:rPr>
        <w:t>6. Взаимоотношения. Связи по должности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Директор школы :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6.1. Работает в режиме ненормированного рабочего дня по графику, составленному исходя из 40-часовой рабочей недели;</w:t>
      </w:r>
    </w:p>
    <w:p w:rsidR="00FE5F35" w:rsidRPr="007D7A95" w:rsidRDefault="00FE5F35" w:rsidP="007D7A95">
      <w:pPr>
        <w:ind w:left="-993"/>
        <w:jc w:val="both"/>
      </w:pPr>
      <w:r w:rsidRPr="007D7A95">
        <w:t>6.2. Взаимодействует с:</w:t>
      </w:r>
    </w:p>
    <w:p w:rsidR="00FE5F35" w:rsidRPr="007D7A95" w:rsidRDefault="00FE5F35" w:rsidP="007D7A95">
      <w:pPr>
        <w:ind w:left="-993"/>
        <w:jc w:val="both"/>
      </w:pPr>
      <w:r w:rsidRPr="007D7A95">
        <w:t>6.2.1. Педагогическим советом школы ;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6.2.2.  Советом школы ;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6.2.3. Органами местного самоуправления (согласование годовых календарных учебных графиков);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6.3. Самостоятельно планирует свою работу на каждый учебный год, каждую учебную четверть;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6.4. Представляет в установленные сроки в установленной форме отчетность учредителю и другим полномочным государственным и муниципальным органам;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6.5. Получает от учредителя, государственных и муниципальных органов информацию нормативно-правового и организационно-методического характера, знакомится под расписку с соответству</w:t>
      </w:r>
      <w:r w:rsidRPr="007D7A95">
        <w:t>ю</w:t>
      </w:r>
      <w:r w:rsidRPr="007D7A95">
        <w:t>щими документами;</w:t>
      </w:r>
    </w:p>
    <w:p w:rsidR="00FE5F35" w:rsidRPr="007D7A95" w:rsidRDefault="00FE5F35" w:rsidP="007D7A95">
      <w:pPr>
        <w:pStyle w:val="NormalWeb"/>
        <w:ind w:left="-993"/>
        <w:jc w:val="both"/>
      </w:pPr>
      <w:r w:rsidRPr="007D7A95">
        <w:t>6.6. Систематически обменивается информацией со своими заместителями, педагогическими и иными сотрудниками школы .</w:t>
      </w:r>
    </w:p>
    <w:p w:rsidR="00FE5F35" w:rsidRPr="007D7A95" w:rsidRDefault="00FE5F35" w:rsidP="007D7A95">
      <w:pPr>
        <w:ind w:left="-993"/>
        <w:jc w:val="both"/>
      </w:pPr>
      <w:r w:rsidRPr="007D7A95">
        <w:rPr>
          <w:i/>
          <w:iCs/>
        </w:rPr>
        <w:t> </w:t>
      </w:r>
    </w:p>
    <w:p w:rsidR="00FE5F35" w:rsidRPr="007D7A95" w:rsidRDefault="00FE5F35" w:rsidP="007D7A95">
      <w:pPr>
        <w:ind w:left="-993"/>
        <w:jc w:val="both"/>
      </w:pPr>
      <w:r w:rsidRPr="007D7A95">
        <w:rPr>
          <w:i/>
          <w:iCs/>
        </w:rPr>
        <w:t> </w:t>
      </w:r>
    </w:p>
    <w:p w:rsidR="00FE5F35" w:rsidRPr="007D7A95" w:rsidRDefault="00FE5F35" w:rsidP="007D7A95">
      <w:pPr>
        <w:ind w:left="-993"/>
        <w:jc w:val="both"/>
      </w:pPr>
      <w:r w:rsidRPr="007D7A95">
        <w:rPr>
          <w:i/>
          <w:iCs/>
        </w:rPr>
        <w:t> </w:t>
      </w:r>
    </w:p>
    <w:p w:rsidR="00FE5F35" w:rsidRPr="007D7A95" w:rsidRDefault="00FE5F35" w:rsidP="007D7A95">
      <w:pPr>
        <w:ind w:left="-993"/>
        <w:jc w:val="both"/>
      </w:pPr>
      <w:r w:rsidRPr="007D7A95">
        <w:rPr>
          <w:i/>
          <w:iCs/>
        </w:rPr>
        <w:t> </w:t>
      </w:r>
    </w:p>
    <w:p w:rsidR="00FE5F35" w:rsidRPr="007D7A95" w:rsidRDefault="00FE5F35" w:rsidP="007D7A95">
      <w:pPr>
        <w:ind w:left="-993"/>
        <w:jc w:val="both"/>
      </w:pPr>
      <w:r w:rsidRPr="007D7A95">
        <w:rPr>
          <w:i/>
          <w:iCs/>
        </w:rPr>
        <w:t> </w:t>
      </w:r>
    </w:p>
    <w:p w:rsidR="00FE5F35" w:rsidRPr="007D7A95" w:rsidRDefault="00FE5F35" w:rsidP="007D7A95">
      <w:pPr>
        <w:ind w:left="-993"/>
        <w:jc w:val="both"/>
      </w:pPr>
    </w:p>
    <w:p w:rsidR="00FE5F35" w:rsidRPr="007D7A95" w:rsidRDefault="00FE5F35" w:rsidP="007D7A95">
      <w:pPr>
        <w:ind w:left="-993"/>
        <w:jc w:val="both"/>
      </w:pPr>
    </w:p>
    <w:sectPr w:rsidR="00FE5F35" w:rsidRPr="007D7A95" w:rsidSect="0069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0F1E"/>
    <w:rsid w:val="003550FD"/>
    <w:rsid w:val="00391419"/>
    <w:rsid w:val="004A0F1E"/>
    <w:rsid w:val="00692D4D"/>
    <w:rsid w:val="007B14F9"/>
    <w:rsid w:val="007D7A95"/>
    <w:rsid w:val="007E34D1"/>
    <w:rsid w:val="00A81BA5"/>
    <w:rsid w:val="00B578F8"/>
    <w:rsid w:val="00FE5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BA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81BA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A81BA5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A81BA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6</Pages>
  <Words>1877</Words>
  <Characters>10703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История</cp:lastModifiedBy>
  <cp:revision>4</cp:revision>
  <dcterms:created xsi:type="dcterms:W3CDTF">2016-04-28T07:11:00Z</dcterms:created>
  <dcterms:modified xsi:type="dcterms:W3CDTF">2019-11-13T11:06:00Z</dcterms:modified>
</cp:coreProperties>
</file>